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71C7E" w14:textId="77777777" w:rsidR="00725186" w:rsidRPr="00B502B3" w:rsidRDefault="003C6A48" w:rsidP="004A2ACF">
      <w:pPr>
        <w:rPr>
          <w:rFonts w:asciiTheme="majorBidi" w:hAnsiTheme="majorBidi" w:cstheme="majorBidi"/>
          <w:b/>
          <w:bCs/>
          <w:sz w:val="21"/>
          <w:szCs w:val="21"/>
        </w:rPr>
      </w:pPr>
      <w:r w:rsidRPr="00B502B3">
        <w:rPr>
          <w:rFonts w:asciiTheme="majorBidi" w:hAnsiTheme="majorBidi" w:cstheme="majorBidi"/>
          <w:b/>
          <w:bCs/>
          <w:i/>
          <w:iCs/>
          <w:sz w:val="21"/>
          <w:szCs w:val="21"/>
        </w:rPr>
        <w:t>A Speaker is a Wilderness: Poems on the Sacred Path from Broken to Whole</w:t>
      </w:r>
      <w:r w:rsidRPr="00B502B3">
        <w:rPr>
          <w:rFonts w:asciiTheme="majorBidi" w:hAnsiTheme="majorBidi" w:cstheme="majorBidi"/>
          <w:b/>
          <w:bCs/>
          <w:sz w:val="21"/>
          <w:szCs w:val="21"/>
        </w:rPr>
        <w:t xml:space="preserve"> </w:t>
      </w:r>
    </w:p>
    <w:p w14:paraId="4037CD76" w14:textId="59D66D51" w:rsidR="00725186" w:rsidRPr="00B502B3" w:rsidRDefault="00725186" w:rsidP="00725186">
      <w:pPr>
        <w:rPr>
          <w:rFonts w:asciiTheme="majorBidi" w:hAnsiTheme="majorBidi" w:cstheme="majorBidi"/>
          <w:b/>
          <w:bCs/>
          <w:sz w:val="21"/>
          <w:szCs w:val="21"/>
        </w:rPr>
      </w:pPr>
      <w:r w:rsidRPr="00B502B3">
        <w:rPr>
          <w:rFonts w:asciiTheme="majorBidi" w:hAnsiTheme="majorBidi" w:cstheme="majorBidi"/>
          <w:b/>
          <w:bCs/>
          <w:sz w:val="21"/>
          <w:szCs w:val="21"/>
        </w:rPr>
        <w:t>Author:</w:t>
      </w:r>
      <w:r w:rsidR="003C6A48" w:rsidRPr="00B502B3">
        <w:rPr>
          <w:rFonts w:asciiTheme="majorBidi" w:hAnsiTheme="majorBidi" w:cstheme="majorBidi"/>
          <w:b/>
          <w:bCs/>
          <w:sz w:val="21"/>
          <w:szCs w:val="21"/>
        </w:rPr>
        <w:t xml:space="preserve"> Anna Goodman Herrick</w:t>
      </w:r>
    </w:p>
    <w:p w14:paraId="122C9B23" w14:textId="77777777" w:rsidR="00725186" w:rsidRPr="00B502B3" w:rsidRDefault="00725186" w:rsidP="00725186">
      <w:pPr>
        <w:rPr>
          <w:rFonts w:asciiTheme="majorBidi" w:hAnsiTheme="majorBidi" w:cstheme="majorBidi"/>
          <w:sz w:val="21"/>
          <w:szCs w:val="21"/>
        </w:rPr>
      </w:pPr>
    </w:p>
    <w:p w14:paraId="59B19F3E" w14:textId="72EBC50E" w:rsidR="001E00B5" w:rsidRPr="00B502B3" w:rsidRDefault="00725186" w:rsidP="00B502B3">
      <w:pPr>
        <w:rPr>
          <w:rFonts w:asciiTheme="majorBidi" w:hAnsiTheme="majorBidi" w:cstheme="majorBidi"/>
          <w:sz w:val="21"/>
          <w:szCs w:val="21"/>
        </w:rPr>
      </w:pPr>
      <w:r w:rsidRPr="00B502B3">
        <w:rPr>
          <w:rFonts w:asciiTheme="majorBidi" w:hAnsiTheme="majorBidi" w:cstheme="majorBidi"/>
          <w:sz w:val="21"/>
          <w:szCs w:val="21"/>
        </w:rPr>
        <w:t xml:space="preserve">Publisher: </w:t>
      </w:r>
      <w:r w:rsidRPr="00B502B3">
        <w:rPr>
          <w:rFonts w:asciiTheme="majorBidi" w:hAnsiTheme="majorBidi" w:cstheme="majorBidi"/>
          <w:sz w:val="21"/>
          <w:szCs w:val="21"/>
        </w:rPr>
        <w:t>Monkfish Publishing</w:t>
      </w:r>
      <w:r w:rsidR="00B502B3">
        <w:rPr>
          <w:rFonts w:asciiTheme="majorBidi" w:hAnsiTheme="majorBidi" w:cstheme="majorBidi"/>
          <w:sz w:val="21"/>
          <w:szCs w:val="21"/>
        </w:rPr>
        <w:t xml:space="preserve">. </w:t>
      </w:r>
      <w:r w:rsidR="004A2ACF" w:rsidRPr="00B502B3">
        <w:rPr>
          <w:rFonts w:asciiTheme="majorBidi" w:hAnsiTheme="majorBidi" w:cstheme="majorBidi"/>
          <w:sz w:val="21"/>
          <w:szCs w:val="21"/>
        </w:rPr>
        <w:t>Pub Date: June</w:t>
      </w:r>
      <w:r w:rsidR="00790761" w:rsidRPr="00B502B3">
        <w:rPr>
          <w:rFonts w:asciiTheme="majorBidi" w:hAnsiTheme="majorBidi" w:cstheme="majorBidi"/>
          <w:sz w:val="21"/>
          <w:szCs w:val="21"/>
        </w:rPr>
        <w:t xml:space="preserve"> 4,</w:t>
      </w:r>
      <w:r w:rsidR="004A2ACF" w:rsidRPr="00B502B3">
        <w:rPr>
          <w:rFonts w:asciiTheme="majorBidi" w:hAnsiTheme="majorBidi" w:cstheme="majorBidi"/>
          <w:sz w:val="21"/>
          <w:szCs w:val="21"/>
        </w:rPr>
        <w:t xml:space="preserve"> 2024</w:t>
      </w:r>
    </w:p>
    <w:p w14:paraId="49D0464E" w14:textId="754CDDEE" w:rsidR="003C6A48" w:rsidRPr="00B502B3" w:rsidRDefault="003C6A48" w:rsidP="00B502B3">
      <w:pPr>
        <w:rPr>
          <w:rFonts w:asciiTheme="majorBidi" w:hAnsiTheme="majorBidi" w:cstheme="majorBidi"/>
          <w:i/>
          <w:iCs/>
          <w:sz w:val="21"/>
          <w:szCs w:val="21"/>
        </w:rPr>
      </w:pPr>
      <w:r w:rsidRPr="00B502B3">
        <w:rPr>
          <w:rFonts w:asciiTheme="majorBidi" w:hAnsiTheme="majorBidi" w:cstheme="majorBidi"/>
          <w:i/>
          <w:iCs/>
          <w:sz w:val="21"/>
          <w:szCs w:val="21"/>
        </w:rPr>
        <w:t xml:space="preserve">Topics: Poetry, </w:t>
      </w:r>
      <w:r w:rsidR="001E00B5" w:rsidRPr="00B502B3">
        <w:rPr>
          <w:rFonts w:asciiTheme="majorBidi" w:hAnsiTheme="majorBidi" w:cstheme="majorBidi"/>
          <w:i/>
          <w:iCs/>
          <w:sz w:val="21"/>
          <w:szCs w:val="21"/>
        </w:rPr>
        <w:t>Mental Health,</w:t>
      </w:r>
      <w:r w:rsidR="00565D2E" w:rsidRPr="00B502B3">
        <w:rPr>
          <w:rFonts w:asciiTheme="majorBidi" w:hAnsiTheme="majorBidi" w:cstheme="majorBidi"/>
          <w:i/>
          <w:iCs/>
          <w:sz w:val="21"/>
          <w:szCs w:val="21"/>
        </w:rPr>
        <w:t xml:space="preserve"> </w:t>
      </w:r>
      <w:r w:rsidR="00725186" w:rsidRPr="00B502B3">
        <w:rPr>
          <w:rFonts w:asciiTheme="majorBidi" w:hAnsiTheme="majorBidi" w:cstheme="majorBidi"/>
          <w:i/>
          <w:iCs/>
          <w:sz w:val="21"/>
          <w:szCs w:val="21"/>
        </w:rPr>
        <w:t xml:space="preserve">Spirituality, </w:t>
      </w:r>
      <w:r w:rsidR="00565D2E" w:rsidRPr="00B502B3">
        <w:rPr>
          <w:rFonts w:asciiTheme="majorBidi" w:hAnsiTheme="majorBidi" w:cstheme="majorBidi"/>
          <w:i/>
          <w:iCs/>
          <w:sz w:val="21"/>
          <w:szCs w:val="21"/>
        </w:rPr>
        <w:t xml:space="preserve">Judaism, </w:t>
      </w:r>
      <w:r w:rsidR="001E00B5" w:rsidRPr="00B502B3">
        <w:rPr>
          <w:rFonts w:asciiTheme="majorBidi" w:hAnsiTheme="majorBidi" w:cstheme="majorBidi"/>
          <w:i/>
          <w:iCs/>
          <w:sz w:val="21"/>
          <w:szCs w:val="21"/>
        </w:rPr>
        <w:t xml:space="preserve">Human Rights, </w:t>
      </w:r>
      <w:proofErr w:type="spellStart"/>
      <w:r w:rsidRPr="00B502B3">
        <w:rPr>
          <w:rFonts w:asciiTheme="majorBidi" w:hAnsiTheme="majorBidi" w:cstheme="majorBidi"/>
          <w:i/>
          <w:iCs/>
          <w:sz w:val="21"/>
          <w:szCs w:val="21"/>
        </w:rPr>
        <w:t>LGBTQIA</w:t>
      </w:r>
      <w:proofErr w:type="spellEnd"/>
      <w:r w:rsidRPr="00B502B3">
        <w:rPr>
          <w:rFonts w:asciiTheme="majorBidi" w:hAnsiTheme="majorBidi" w:cstheme="majorBidi"/>
          <w:i/>
          <w:iCs/>
          <w:sz w:val="21"/>
          <w:szCs w:val="21"/>
        </w:rPr>
        <w:t>,</w:t>
      </w:r>
      <w:r w:rsidR="00725186" w:rsidRPr="00B502B3">
        <w:rPr>
          <w:rFonts w:asciiTheme="majorBidi" w:hAnsiTheme="majorBidi" w:cstheme="majorBidi"/>
          <w:i/>
          <w:iCs/>
          <w:sz w:val="21"/>
          <w:szCs w:val="21"/>
        </w:rPr>
        <w:t xml:space="preserve"> Sexual Assault Recovery, Feminism,</w:t>
      </w:r>
      <w:r w:rsidRPr="00B502B3">
        <w:rPr>
          <w:rFonts w:asciiTheme="majorBidi" w:hAnsiTheme="majorBidi" w:cstheme="majorBidi"/>
          <w:i/>
          <w:iCs/>
          <w:sz w:val="21"/>
          <w:szCs w:val="21"/>
        </w:rPr>
        <w:t xml:space="preserve"> Trauma Healing,</w:t>
      </w:r>
      <w:r w:rsidR="001E00B5" w:rsidRPr="00B502B3">
        <w:rPr>
          <w:rFonts w:asciiTheme="majorBidi" w:hAnsiTheme="majorBidi" w:cstheme="majorBidi"/>
          <w:i/>
          <w:iCs/>
          <w:sz w:val="21"/>
          <w:szCs w:val="21"/>
        </w:rPr>
        <w:t xml:space="preserve"> </w:t>
      </w:r>
      <w:r w:rsidRPr="00B502B3">
        <w:rPr>
          <w:rFonts w:asciiTheme="majorBidi" w:hAnsiTheme="majorBidi" w:cstheme="majorBidi"/>
          <w:i/>
          <w:iCs/>
          <w:sz w:val="21"/>
          <w:szCs w:val="21"/>
        </w:rPr>
        <w:t>Generational Healing</w:t>
      </w:r>
    </w:p>
    <w:p w14:paraId="0CF2F07E" w14:textId="77777777" w:rsidR="00BA50F3" w:rsidRPr="00B502B3" w:rsidRDefault="00BA50F3" w:rsidP="003C6A48">
      <w:pPr>
        <w:rPr>
          <w:rFonts w:asciiTheme="majorBidi" w:hAnsiTheme="majorBidi" w:cstheme="majorBidi"/>
          <w:sz w:val="21"/>
          <w:szCs w:val="21"/>
        </w:rPr>
      </w:pPr>
    </w:p>
    <w:p w14:paraId="53C94399" w14:textId="1D66930B" w:rsidR="00BA50F3" w:rsidRPr="00B502B3" w:rsidRDefault="00BA50F3" w:rsidP="00BA50F3">
      <w:pPr>
        <w:rPr>
          <w:rFonts w:asciiTheme="majorBidi" w:hAnsiTheme="majorBidi" w:cstheme="majorBidi"/>
          <w:b/>
          <w:bCs/>
          <w:sz w:val="21"/>
          <w:szCs w:val="21"/>
        </w:rPr>
      </w:pPr>
      <w:r w:rsidRPr="00B502B3">
        <w:rPr>
          <w:rFonts w:asciiTheme="majorBidi" w:hAnsiTheme="majorBidi" w:cstheme="majorBidi"/>
          <w:b/>
          <w:bCs/>
          <w:sz w:val="21"/>
          <w:szCs w:val="21"/>
        </w:rPr>
        <w:t xml:space="preserve">ABOUT THE BOOK AND AUTHOR </w:t>
      </w:r>
    </w:p>
    <w:p w14:paraId="0323DEE6" w14:textId="77777777" w:rsidR="00BA50F3" w:rsidRPr="00B502B3" w:rsidRDefault="00BA50F3" w:rsidP="00BA50F3">
      <w:pPr>
        <w:rPr>
          <w:rFonts w:asciiTheme="majorBidi" w:hAnsiTheme="majorBidi" w:cstheme="majorBidi"/>
          <w:b/>
          <w:bCs/>
          <w:sz w:val="21"/>
          <w:szCs w:val="21"/>
        </w:rPr>
      </w:pPr>
    </w:p>
    <w:p w14:paraId="0E0CA2B6" w14:textId="40DB0C76" w:rsidR="003C6A48" w:rsidRPr="00B502B3" w:rsidRDefault="003C6A48" w:rsidP="003C6A48">
      <w:pPr>
        <w:rPr>
          <w:rFonts w:asciiTheme="majorBidi" w:hAnsiTheme="majorBidi" w:cstheme="majorBidi"/>
          <w:color w:val="0F1111"/>
          <w:sz w:val="21"/>
          <w:szCs w:val="21"/>
        </w:rPr>
      </w:pPr>
      <w:r w:rsidRPr="00B502B3">
        <w:rPr>
          <w:rFonts w:asciiTheme="majorBidi" w:hAnsiTheme="majorBidi" w:cstheme="majorBidi"/>
          <w:i/>
          <w:iCs/>
          <w:sz w:val="21"/>
          <w:szCs w:val="21"/>
        </w:rPr>
        <w:t>A Speaker is a Wilderness: Poems on the Sacred Path from Broken to</w:t>
      </w:r>
      <w:r w:rsidRPr="00B502B3">
        <w:rPr>
          <w:rFonts w:asciiTheme="majorBidi" w:hAnsiTheme="majorBidi" w:cstheme="majorBidi"/>
          <w:sz w:val="21"/>
          <w:szCs w:val="21"/>
        </w:rPr>
        <w:t xml:space="preserve"> </w:t>
      </w:r>
      <w:r w:rsidRPr="00B502B3">
        <w:rPr>
          <w:rFonts w:asciiTheme="majorBidi" w:hAnsiTheme="majorBidi" w:cstheme="majorBidi"/>
          <w:i/>
          <w:iCs/>
          <w:sz w:val="21"/>
          <w:szCs w:val="21"/>
        </w:rPr>
        <w:t>Whole</w:t>
      </w:r>
      <w:r w:rsidRPr="00B502B3">
        <w:rPr>
          <w:rFonts w:asciiTheme="majorBidi" w:hAnsiTheme="majorBidi" w:cstheme="majorBidi"/>
          <w:sz w:val="21"/>
          <w:szCs w:val="21"/>
        </w:rPr>
        <w:t xml:space="preserve"> (Monkfish Publishing, 2024) by Anna Goodman Herrick </w:t>
      </w:r>
      <w:r w:rsidRPr="00B502B3">
        <w:rPr>
          <w:rStyle w:val="a-text-bold"/>
          <w:rFonts w:asciiTheme="majorBidi" w:hAnsiTheme="majorBidi" w:cstheme="majorBidi"/>
          <w:color w:val="0F1111"/>
          <w:sz w:val="21"/>
          <w:szCs w:val="21"/>
        </w:rPr>
        <w:t>weaves Jewish sacred texts, mysticism, human rights, and a modern voice of radical love, taking readers on a path of healing from brokenness to wholeness.</w:t>
      </w:r>
      <w:r w:rsidRPr="00B502B3">
        <w:rPr>
          <w:rFonts w:asciiTheme="majorBidi" w:hAnsiTheme="majorBidi" w:cstheme="majorBidi"/>
          <w:color w:val="0F1111"/>
          <w:sz w:val="21"/>
          <w:szCs w:val="21"/>
        </w:rPr>
        <w:t> </w:t>
      </w:r>
    </w:p>
    <w:p w14:paraId="0827D6EA" w14:textId="77777777" w:rsidR="003C6A48" w:rsidRPr="00B502B3" w:rsidRDefault="003C6A48" w:rsidP="003C6A48">
      <w:pPr>
        <w:rPr>
          <w:rFonts w:asciiTheme="majorBidi" w:hAnsiTheme="majorBidi" w:cstheme="majorBidi"/>
          <w:sz w:val="21"/>
          <w:szCs w:val="21"/>
        </w:rPr>
      </w:pPr>
    </w:p>
    <w:p w14:paraId="6C55A720" w14:textId="1C165BDB" w:rsidR="003C6A48" w:rsidRPr="00B502B3" w:rsidRDefault="003C6A48" w:rsidP="00725186">
      <w:pPr>
        <w:pStyle w:val="NormalWeb"/>
        <w:shd w:val="clear" w:color="auto" w:fill="FFFFFF"/>
        <w:spacing w:before="0" w:beforeAutospacing="0" w:after="210" w:afterAutospacing="0"/>
        <w:rPr>
          <w:rFonts w:asciiTheme="majorBidi" w:hAnsiTheme="majorBidi" w:cstheme="majorBidi"/>
          <w:b/>
          <w:bCs/>
          <w:color w:val="0F1111"/>
          <w:sz w:val="21"/>
          <w:szCs w:val="21"/>
        </w:rPr>
      </w:pPr>
      <w:r w:rsidRPr="00B502B3">
        <w:rPr>
          <w:rFonts w:asciiTheme="majorBidi" w:hAnsiTheme="majorBidi" w:cstheme="majorBidi"/>
          <w:b/>
          <w:bCs/>
          <w:color w:val="0F1111"/>
          <w:sz w:val="21"/>
          <w:szCs w:val="21"/>
        </w:rPr>
        <w:t>This poetry addresses the interconnection of individual, communal, and global trauma, towards collective liberation.</w:t>
      </w:r>
      <w:r w:rsidRPr="00B502B3">
        <w:rPr>
          <w:rFonts w:asciiTheme="majorBidi" w:hAnsiTheme="majorBidi" w:cstheme="majorBidi"/>
          <w:color w:val="0F1111"/>
          <w:sz w:val="21"/>
          <w:szCs w:val="21"/>
        </w:rPr>
        <w:t xml:space="preserve"> In </w:t>
      </w:r>
      <w:r w:rsidR="004D436E" w:rsidRPr="00B502B3">
        <w:rPr>
          <w:rFonts w:asciiTheme="majorBidi" w:hAnsiTheme="majorBidi" w:cstheme="majorBidi"/>
          <w:color w:val="0F1111"/>
          <w:sz w:val="21"/>
          <w:szCs w:val="21"/>
        </w:rPr>
        <w:t xml:space="preserve">ancient </w:t>
      </w:r>
      <w:r w:rsidRPr="00B502B3">
        <w:rPr>
          <w:rFonts w:asciiTheme="majorBidi" w:hAnsiTheme="majorBidi" w:cstheme="majorBidi"/>
          <w:color w:val="0F1111"/>
          <w:sz w:val="21"/>
          <w:szCs w:val="21"/>
        </w:rPr>
        <w:t xml:space="preserve">Hebrew, the words for wilderness, speaker, and speaks </w:t>
      </w:r>
      <w:r w:rsidR="004D436E" w:rsidRPr="00B502B3">
        <w:rPr>
          <w:rFonts w:asciiTheme="majorBidi" w:hAnsiTheme="majorBidi" w:cstheme="majorBidi"/>
          <w:color w:val="0F1111"/>
          <w:sz w:val="21"/>
          <w:szCs w:val="21"/>
        </w:rPr>
        <w:t xml:space="preserve">are spelled the same and </w:t>
      </w:r>
      <w:r w:rsidRPr="00B502B3">
        <w:rPr>
          <w:rFonts w:asciiTheme="majorBidi" w:hAnsiTheme="majorBidi" w:cstheme="majorBidi"/>
          <w:color w:val="0F1111"/>
          <w:sz w:val="21"/>
          <w:szCs w:val="21"/>
        </w:rPr>
        <w:t xml:space="preserve">share the same root letters. Goodman Herrick’s title, from a poem in the collection, references the Torah’s </w:t>
      </w:r>
      <w:proofErr w:type="spellStart"/>
      <w:r w:rsidRPr="00B502B3">
        <w:rPr>
          <w:rFonts w:asciiTheme="majorBidi" w:hAnsiTheme="majorBidi" w:cstheme="majorBidi"/>
          <w:color w:val="0F1111"/>
          <w:sz w:val="21"/>
          <w:szCs w:val="21"/>
        </w:rPr>
        <w:t>BaMidbar</w:t>
      </w:r>
      <w:proofErr w:type="spellEnd"/>
      <w:r w:rsidRPr="00B502B3">
        <w:rPr>
          <w:rFonts w:asciiTheme="majorBidi" w:hAnsiTheme="majorBidi" w:cstheme="majorBidi"/>
          <w:color w:val="0F1111"/>
          <w:sz w:val="21"/>
          <w:szCs w:val="21"/>
        </w:rPr>
        <w:t xml:space="preserve"> (in the wilderness or desert) and her ancestors’ ritual practice of elevating etymology, roots, and folk word associations as spiritual meditation. The author returns to her roots and original wholeness through reconnecting language: “Wilderness speaks/ A speaker is a wilderness.</w:t>
      </w:r>
      <w:r w:rsidR="004A2ACF" w:rsidRPr="00B502B3">
        <w:rPr>
          <w:rFonts w:asciiTheme="majorBidi" w:hAnsiTheme="majorBidi" w:cstheme="majorBidi"/>
          <w:color w:val="0F1111"/>
          <w:sz w:val="21"/>
          <w:szCs w:val="21"/>
        </w:rPr>
        <w:t>”</w:t>
      </w:r>
      <w:r w:rsidR="004A2ACF" w:rsidRPr="00B502B3">
        <w:rPr>
          <w:rFonts w:asciiTheme="majorBidi" w:hAnsiTheme="majorBidi" w:cstheme="majorBidi"/>
          <w:b/>
          <w:bCs/>
          <w:color w:val="0F1111"/>
          <w:sz w:val="21"/>
          <w:szCs w:val="21"/>
        </w:rPr>
        <w:t xml:space="preserve"> </w:t>
      </w:r>
      <w:r w:rsidR="00725186" w:rsidRPr="00B502B3">
        <w:rPr>
          <w:rFonts w:asciiTheme="majorBidi" w:hAnsiTheme="majorBidi" w:cstheme="majorBidi"/>
          <w:b/>
          <w:bCs/>
          <w:color w:val="0F1111"/>
          <w:sz w:val="21"/>
          <w:szCs w:val="21"/>
        </w:rPr>
        <w:t xml:space="preserve"> </w:t>
      </w:r>
      <w:r w:rsidRPr="00B502B3">
        <w:rPr>
          <w:rFonts w:asciiTheme="majorBidi" w:hAnsiTheme="majorBidi" w:cstheme="majorBidi"/>
          <w:color w:val="0F1111"/>
          <w:sz w:val="21"/>
          <w:szCs w:val="21"/>
        </w:rPr>
        <w:t>Th</w:t>
      </w:r>
      <w:r w:rsidR="00725186" w:rsidRPr="00B502B3">
        <w:rPr>
          <w:rFonts w:asciiTheme="majorBidi" w:hAnsiTheme="majorBidi" w:cstheme="majorBidi"/>
          <w:color w:val="0F1111"/>
          <w:sz w:val="21"/>
          <w:szCs w:val="21"/>
        </w:rPr>
        <w:t>e</w:t>
      </w:r>
      <w:r w:rsidRPr="00B502B3">
        <w:rPr>
          <w:rFonts w:asciiTheme="majorBidi" w:hAnsiTheme="majorBidi" w:cstheme="majorBidi"/>
          <w:color w:val="0F1111"/>
          <w:sz w:val="21"/>
          <w:szCs w:val="21"/>
        </w:rPr>
        <w:t xml:space="preserve"> book explores generational healing through the author relearning her ancestral wisdom in Judaism.</w:t>
      </w:r>
    </w:p>
    <w:p w14:paraId="2C577943" w14:textId="23296394" w:rsidR="003E5A91" w:rsidRPr="00B502B3" w:rsidRDefault="003C6A48" w:rsidP="00B502B3">
      <w:pPr>
        <w:pStyle w:val="NormalWeb"/>
        <w:shd w:val="clear" w:color="auto" w:fill="FFFFFF"/>
        <w:spacing w:before="0" w:beforeAutospacing="0" w:after="210" w:afterAutospacing="0"/>
        <w:rPr>
          <w:rFonts w:asciiTheme="majorBidi" w:hAnsiTheme="majorBidi" w:cstheme="majorBidi"/>
          <w:color w:val="0F1111"/>
          <w:sz w:val="21"/>
          <w:szCs w:val="21"/>
        </w:rPr>
      </w:pPr>
      <w:r w:rsidRPr="00B502B3">
        <w:rPr>
          <w:rFonts w:asciiTheme="majorBidi" w:hAnsiTheme="majorBidi" w:cstheme="majorBidi"/>
          <w:color w:val="0F1111"/>
          <w:sz w:val="21"/>
          <w:szCs w:val="21"/>
        </w:rPr>
        <w:t>Goodman Herrick survived sexual assault in her teens by a classmate, and left home at 14. The grandchild of an Auschwitz survivor, she’s been a New York City club kid, MTV writer-producer, a peacemaker around the world, nun at a Vedanta convent, and student of Chassidic rabbis. This expansiveness lives in her poems. The book invites readers to reconsider prayer and blessing as an ongoing, fluid, language, holding space for the reverent and irreverent as prophetic. </w:t>
      </w:r>
    </w:p>
    <w:p w14:paraId="11B4268C" w14:textId="714C7ACF" w:rsidR="003E5A91" w:rsidRPr="00B502B3" w:rsidRDefault="003E5A91" w:rsidP="003E5A91">
      <w:pPr>
        <w:shd w:val="clear" w:color="auto" w:fill="FFFFFF"/>
        <w:rPr>
          <w:rFonts w:asciiTheme="majorBidi" w:eastAsia="Times New Roman" w:hAnsiTheme="majorBidi" w:cstheme="majorBidi"/>
          <w:b/>
          <w:bCs/>
          <w:color w:val="222222"/>
          <w:sz w:val="21"/>
          <w:szCs w:val="21"/>
        </w:rPr>
      </w:pPr>
      <w:r w:rsidRPr="00B502B3">
        <w:rPr>
          <w:rFonts w:asciiTheme="majorBidi" w:eastAsia="Times New Roman" w:hAnsiTheme="majorBidi" w:cstheme="majorBidi"/>
          <w:b/>
          <w:bCs/>
          <w:color w:val="222222"/>
          <w:sz w:val="21"/>
          <w:szCs w:val="21"/>
        </w:rPr>
        <w:t>ABOUT THE AUTHOR: MEET ANNA GOODMAN HERRICK</w:t>
      </w:r>
    </w:p>
    <w:p w14:paraId="51DB9893" w14:textId="77777777" w:rsidR="003E5A91" w:rsidRPr="00B502B3" w:rsidRDefault="003E5A91" w:rsidP="003E5A91">
      <w:pPr>
        <w:shd w:val="clear" w:color="auto" w:fill="FFFFFF"/>
        <w:rPr>
          <w:rFonts w:asciiTheme="majorBidi" w:eastAsia="Times New Roman" w:hAnsiTheme="majorBidi" w:cstheme="majorBidi"/>
          <w:b/>
          <w:bCs/>
          <w:color w:val="222222"/>
          <w:sz w:val="21"/>
          <w:szCs w:val="21"/>
        </w:rPr>
      </w:pPr>
    </w:p>
    <w:p w14:paraId="47377A16" w14:textId="77777777" w:rsidR="003E5A91" w:rsidRPr="00B502B3" w:rsidRDefault="003E5A91" w:rsidP="003E5A91">
      <w:pPr>
        <w:shd w:val="clear" w:color="auto" w:fill="FFFFFF"/>
        <w:rPr>
          <w:rFonts w:asciiTheme="majorBidi" w:eastAsia="Times New Roman" w:hAnsiTheme="majorBidi" w:cstheme="majorBidi"/>
          <w:color w:val="222222"/>
          <w:sz w:val="21"/>
          <w:szCs w:val="21"/>
        </w:rPr>
      </w:pPr>
      <w:r w:rsidRPr="00B502B3">
        <w:rPr>
          <w:rFonts w:asciiTheme="majorBidi" w:eastAsia="Times New Roman" w:hAnsiTheme="majorBidi" w:cstheme="majorBidi"/>
          <w:color w:val="222222"/>
          <w:sz w:val="21"/>
          <w:szCs w:val="21"/>
        </w:rPr>
        <w:t>Anna Goodman Herrick has performed her poetry across the U.S., including at the Emily Dickinson Museum’s Phosphorescence Poetry Reading Series, presenting "contemporary creativity that echoes Dickinson’s own revolutionary poetic voice." Anna is a writer, poet, filmmaker, and interdisciplinary artist, invited to create art installations based on her poems.</w:t>
      </w:r>
    </w:p>
    <w:p w14:paraId="33567333" w14:textId="77777777" w:rsidR="003E5A91" w:rsidRPr="00B502B3" w:rsidRDefault="003E5A91" w:rsidP="003E5A91">
      <w:pPr>
        <w:shd w:val="clear" w:color="auto" w:fill="FFFFFF"/>
        <w:rPr>
          <w:rFonts w:asciiTheme="majorBidi" w:eastAsia="Times New Roman" w:hAnsiTheme="majorBidi" w:cstheme="majorBidi"/>
          <w:color w:val="222222"/>
          <w:sz w:val="21"/>
          <w:szCs w:val="21"/>
        </w:rPr>
      </w:pPr>
      <w:r w:rsidRPr="00B502B3">
        <w:rPr>
          <w:rFonts w:asciiTheme="majorBidi" w:eastAsia="Times New Roman" w:hAnsiTheme="majorBidi" w:cstheme="majorBidi"/>
          <w:color w:val="222222"/>
          <w:sz w:val="21"/>
          <w:szCs w:val="21"/>
        </w:rPr>
        <w:t> </w:t>
      </w:r>
    </w:p>
    <w:p w14:paraId="495C15BF" w14:textId="77777777" w:rsidR="003E5A91" w:rsidRPr="00B502B3" w:rsidRDefault="003E5A91" w:rsidP="003E5A91">
      <w:pPr>
        <w:shd w:val="clear" w:color="auto" w:fill="FFFFFF"/>
        <w:rPr>
          <w:rFonts w:asciiTheme="majorBidi" w:eastAsia="Times New Roman" w:hAnsiTheme="majorBidi" w:cstheme="majorBidi"/>
          <w:color w:val="222222"/>
          <w:sz w:val="21"/>
          <w:szCs w:val="21"/>
        </w:rPr>
      </w:pPr>
      <w:r w:rsidRPr="00B502B3">
        <w:rPr>
          <w:rFonts w:asciiTheme="majorBidi" w:eastAsia="Times New Roman" w:hAnsiTheme="majorBidi" w:cstheme="majorBidi"/>
          <w:color w:val="222222"/>
          <w:sz w:val="21"/>
          <w:szCs w:val="21"/>
        </w:rPr>
        <w:t xml:space="preserve">She has performed at the El Paso border for Artist Uprising with V (formerly Eve </w:t>
      </w:r>
      <w:proofErr w:type="spellStart"/>
      <w:r w:rsidRPr="00B502B3">
        <w:rPr>
          <w:rFonts w:asciiTheme="majorBidi" w:eastAsia="Times New Roman" w:hAnsiTheme="majorBidi" w:cstheme="majorBidi"/>
          <w:color w:val="222222"/>
          <w:sz w:val="21"/>
          <w:szCs w:val="21"/>
        </w:rPr>
        <w:t>Ensler</w:t>
      </w:r>
      <w:proofErr w:type="spellEnd"/>
      <w:r w:rsidRPr="00B502B3">
        <w:rPr>
          <w:rFonts w:asciiTheme="majorBidi" w:eastAsia="Times New Roman" w:hAnsiTheme="majorBidi" w:cstheme="majorBidi"/>
          <w:color w:val="222222"/>
          <w:sz w:val="21"/>
          <w:szCs w:val="21"/>
        </w:rPr>
        <w:t xml:space="preserve">), Bloomsday on Broadway and Radio Bloomsday, and at the </w:t>
      </w:r>
      <w:proofErr w:type="spellStart"/>
      <w:r w:rsidRPr="00B502B3">
        <w:rPr>
          <w:rFonts w:asciiTheme="majorBidi" w:eastAsia="Times New Roman" w:hAnsiTheme="majorBidi" w:cstheme="majorBidi"/>
          <w:color w:val="222222"/>
          <w:sz w:val="21"/>
          <w:szCs w:val="21"/>
        </w:rPr>
        <w:t>Theopoetics</w:t>
      </w:r>
      <w:proofErr w:type="spellEnd"/>
      <w:r w:rsidRPr="00B502B3">
        <w:rPr>
          <w:rFonts w:asciiTheme="majorBidi" w:eastAsia="Times New Roman" w:hAnsiTheme="majorBidi" w:cstheme="majorBidi"/>
          <w:color w:val="222222"/>
          <w:sz w:val="21"/>
          <w:szCs w:val="21"/>
        </w:rPr>
        <w:t xml:space="preserve"> Conference. Her recent poetry is included in Rattle, The Los Angeles Press, The </w:t>
      </w:r>
      <w:proofErr w:type="spellStart"/>
      <w:r w:rsidRPr="00B502B3">
        <w:rPr>
          <w:rFonts w:asciiTheme="majorBidi" w:eastAsia="Times New Roman" w:hAnsiTheme="majorBidi" w:cstheme="majorBidi"/>
          <w:color w:val="222222"/>
          <w:sz w:val="21"/>
          <w:szCs w:val="21"/>
        </w:rPr>
        <w:t>Ekphrastic</w:t>
      </w:r>
      <w:proofErr w:type="spellEnd"/>
      <w:r w:rsidRPr="00B502B3">
        <w:rPr>
          <w:rFonts w:asciiTheme="majorBidi" w:eastAsia="Times New Roman" w:hAnsiTheme="majorBidi" w:cstheme="majorBidi"/>
          <w:color w:val="222222"/>
          <w:sz w:val="21"/>
          <w:szCs w:val="21"/>
        </w:rPr>
        <w:t xml:space="preserve"> Review, and </w:t>
      </w:r>
      <w:proofErr w:type="spellStart"/>
      <w:r w:rsidRPr="00B502B3">
        <w:rPr>
          <w:rFonts w:asciiTheme="majorBidi" w:eastAsia="Times New Roman" w:hAnsiTheme="majorBidi" w:cstheme="majorBidi"/>
          <w:color w:val="222222"/>
          <w:sz w:val="21"/>
          <w:szCs w:val="21"/>
        </w:rPr>
        <w:t>Ritualwell</w:t>
      </w:r>
      <w:proofErr w:type="spellEnd"/>
      <w:r w:rsidRPr="00B502B3">
        <w:rPr>
          <w:rFonts w:asciiTheme="majorBidi" w:eastAsia="Times New Roman" w:hAnsiTheme="majorBidi" w:cstheme="majorBidi"/>
          <w:color w:val="222222"/>
          <w:sz w:val="21"/>
          <w:szCs w:val="21"/>
        </w:rPr>
        <w:t xml:space="preserve">. She has written and created work for television and branded content for Sony, ABC Family, Oprah Winfrey Network and MTV and shared her work at the Library of Congress, the U.S. Holocaust Memorial Museum and in film, stage, museums and galleries nationwide. </w:t>
      </w:r>
    </w:p>
    <w:p w14:paraId="6FF3376E" w14:textId="397FC247" w:rsidR="00B502B3" w:rsidRDefault="00B502B3" w:rsidP="003E5A91">
      <w:pPr>
        <w:shd w:val="clear" w:color="auto" w:fill="FFFFFF"/>
        <w:rPr>
          <w:rFonts w:asciiTheme="majorBidi" w:hAnsiTheme="majorBidi" w:cstheme="majorBidi"/>
          <w:b/>
          <w:bCs/>
          <w:color w:val="0F1111"/>
          <w:sz w:val="21"/>
          <w:szCs w:val="21"/>
        </w:rPr>
      </w:pPr>
    </w:p>
    <w:p w14:paraId="0F50B748" w14:textId="59F39049" w:rsidR="003C6A48" w:rsidRPr="00B502B3" w:rsidRDefault="003C6A48" w:rsidP="003E5A91">
      <w:pPr>
        <w:shd w:val="clear" w:color="auto" w:fill="FFFFFF"/>
        <w:rPr>
          <w:rFonts w:asciiTheme="majorBidi" w:hAnsiTheme="majorBidi" w:cstheme="majorBidi"/>
          <w:b/>
          <w:bCs/>
          <w:color w:val="0F1111"/>
          <w:sz w:val="21"/>
          <w:szCs w:val="21"/>
        </w:rPr>
      </w:pPr>
      <w:r w:rsidRPr="00B502B3">
        <w:rPr>
          <w:rFonts w:asciiTheme="majorBidi" w:hAnsiTheme="majorBidi" w:cstheme="majorBidi"/>
          <w:b/>
          <w:bCs/>
          <w:color w:val="0F1111"/>
          <w:sz w:val="21"/>
          <w:szCs w:val="21"/>
        </w:rPr>
        <w:t>WHY THIS BOOK, WHY NOW</w:t>
      </w:r>
    </w:p>
    <w:p w14:paraId="63A7552F" w14:textId="77777777" w:rsidR="003E5A91" w:rsidRPr="00B502B3" w:rsidRDefault="003E5A91" w:rsidP="003E5A91">
      <w:pPr>
        <w:shd w:val="clear" w:color="auto" w:fill="FFFFFF"/>
        <w:rPr>
          <w:rFonts w:asciiTheme="majorBidi" w:eastAsia="Times New Roman" w:hAnsiTheme="majorBidi" w:cstheme="majorBidi"/>
          <w:sz w:val="21"/>
          <w:szCs w:val="21"/>
        </w:rPr>
      </w:pPr>
    </w:p>
    <w:p w14:paraId="50ECB633" w14:textId="3AD8C0D2" w:rsidR="00B502B3" w:rsidRPr="00B502B3" w:rsidRDefault="004A2ACF" w:rsidP="00B502B3">
      <w:pPr>
        <w:pStyle w:val="cvgsua"/>
        <w:spacing w:before="0" w:beforeAutospacing="0" w:after="0" w:afterAutospacing="0"/>
        <w:rPr>
          <w:rStyle w:val="oypena"/>
          <w:rFonts w:asciiTheme="majorBidi" w:hAnsiTheme="majorBidi" w:cstheme="majorBidi"/>
          <w:caps/>
          <w:color w:val="000000"/>
          <w:sz w:val="21"/>
          <w:szCs w:val="21"/>
        </w:rPr>
      </w:pPr>
      <w:r w:rsidRPr="00B502B3">
        <w:rPr>
          <w:rStyle w:val="oypena"/>
          <w:rFonts w:asciiTheme="majorBidi" w:hAnsiTheme="majorBidi" w:cstheme="majorBidi"/>
          <w:color w:val="000000"/>
          <w:sz w:val="21"/>
          <w:szCs w:val="21"/>
        </w:rPr>
        <w:t xml:space="preserve">At a time when </w:t>
      </w:r>
      <w:r w:rsidR="004D436E" w:rsidRPr="00B502B3">
        <w:rPr>
          <w:rStyle w:val="oypena"/>
          <w:rFonts w:asciiTheme="majorBidi" w:hAnsiTheme="majorBidi" w:cstheme="majorBidi"/>
          <w:color w:val="000000"/>
          <w:sz w:val="21"/>
          <w:szCs w:val="21"/>
        </w:rPr>
        <w:t>women and marginalized genders</w:t>
      </w:r>
      <w:r w:rsidRPr="00B502B3">
        <w:rPr>
          <w:rStyle w:val="oypena"/>
          <w:rFonts w:asciiTheme="majorBidi" w:hAnsiTheme="majorBidi" w:cstheme="majorBidi"/>
          <w:color w:val="000000"/>
          <w:sz w:val="21"/>
          <w:szCs w:val="21"/>
        </w:rPr>
        <w:t xml:space="preserve"> are acknowledging and investigating their own intersecting trauma, Anna Goodman Herrick’s poetry answers the call with a route for healing.</w:t>
      </w:r>
      <w:r w:rsidR="003C6A48" w:rsidRPr="00B502B3">
        <w:rPr>
          <w:rStyle w:val="oypena"/>
          <w:rFonts w:asciiTheme="majorBidi" w:hAnsiTheme="majorBidi" w:cstheme="majorBidi"/>
          <w:caps/>
          <w:color w:val="000000"/>
          <w:sz w:val="21"/>
          <w:szCs w:val="21"/>
        </w:rPr>
        <w:t xml:space="preserve"> </w:t>
      </w:r>
      <w:r w:rsidRPr="00B502B3">
        <w:rPr>
          <w:rStyle w:val="oypena"/>
          <w:rFonts w:asciiTheme="majorBidi" w:hAnsiTheme="majorBidi" w:cstheme="majorBidi"/>
          <w:color w:val="000000"/>
          <w:sz w:val="21"/>
          <w:szCs w:val="21"/>
        </w:rPr>
        <w:t xml:space="preserve">As </w:t>
      </w:r>
      <w:r w:rsidR="001E00B5" w:rsidRPr="00B502B3">
        <w:rPr>
          <w:rStyle w:val="oypena"/>
          <w:rFonts w:asciiTheme="majorBidi" w:hAnsiTheme="majorBidi" w:cstheme="majorBidi"/>
          <w:color w:val="000000"/>
          <w:sz w:val="21"/>
          <w:szCs w:val="21"/>
        </w:rPr>
        <w:t>so many people feel broken</w:t>
      </w:r>
      <w:r w:rsidRPr="00B502B3">
        <w:rPr>
          <w:rStyle w:val="oypena"/>
          <w:rFonts w:asciiTheme="majorBidi" w:hAnsiTheme="majorBidi" w:cstheme="majorBidi"/>
          <w:color w:val="000000"/>
          <w:sz w:val="21"/>
          <w:szCs w:val="21"/>
        </w:rPr>
        <w:t xml:space="preserve">, </w:t>
      </w:r>
      <w:r w:rsidRPr="00B502B3">
        <w:rPr>
          <w:rStyle w:val="oypena"/>
          <w:rFonts w:asciiTheme="majorBidi" w:hAnsiTheme="majorBidi" w:cstheme="majorBidi"/>
          <w:b/>
          <w:bCs/>
          <w:i/>
          <w:iCs/>
          <w:color w:val="000000"/>
          <w:sz w:val="21"/>
          <w:szCs w:val="21"/>
        </w:rPr>
        <w:t>A Speaker is a Wilderness</w:t>
      </w:r>
      <w:r w:rsidRPr="00B502B3">
        <w:rPr>
          <w:rStyle w:val="oypena"/>
          <w:rFonts w:asciiTheme="majorBidi" w:hAnsiTheme="majorBidi" w:cstheme="majorBidi"/>
          <w:color w:val="000000"/>
          <w:sz w:val="21"/>
          <w:szCs w:val="21"/>
        </w:rPr>
        <w:t xml:space="preserve"> engages and </w:t>
      </w:r>
      <w:r w:rsidRPr="00B502B3">
        <w:rPr>
          <w:rStyle w:val="oypena"/>
          <w:rFonts w:asciiTheme="majorBidi" w:hAnsiTheme="majorBidi" w:cstheme="majorBidi"/>
          <w:b/>
          <w:bCs/>
          <w:color w:val="000000"/>
          <w:sz w:val="21"/>
          <w:szCs w:val="21"/>
        </w:rPr>
        <w:t>carves the path to recovering our wholeness.</w:t>
      </w:r>
      <w:r w:rsidR="003E5A91" w:rsidRPr="00B502B3">
        <w:rPr>
          <w:rStyle w:val="oypena"/>
          <w:rFonts w:asciiTheme="majorBidi" w:hAnsiTheme="majorBidi" w:cstheme="majorBidi"/>
          <w:caps/>
          <w:color w:val="000000"/>
          <w:sz w:val="21"/>
          <w:szCs w:val="21"/>
        </w:rPr>
        <w:t xml:space="preserve"> </w:t>
      </w:r>
    </w:p>
    <w:p w14:paraId="084EED47" w14:textId="77777777" w:rsidR="00B502B3" w:rsidRDefault="00B502B3" w:rsidP="003E5A91">
      <w:pPr>
        <w:pStyle w:val="cvgsua"/>
        <w:spacing w:before="0" w:beforeAutospacing="0" w:after="0" w:afterAutospacing="0"/>
        <w:rPr>
          <w:rStyle w:val="oypena"/>
          <w:rFonts w:asciiTheme="majorBidi" w:hAnsiTheme="majorBidi" w:cstheme="majorBidi"/>
          <w:color w:val="000000"/>
          <w:sz w:val="21"/>
          <w:szCs w:val="21"/>
        </w:rPr>
      </w:pPr>
    </w:p>
    <w:p w14:paraId="3DA14F6D" w14:textId="56F16374" w:rsidR="003C6A48" w:rsidRPr="00B502B3" w:rsidRDefault="004A2ACF" w:rsidP="00B502B3">
      <w:pPr>
        <w:pStyle w:val="cvgsua"/>
        <w:spacing w:before="0" w:beforeAutospacing="0" w:after="0" w:afterAutospacing="0"/>
        <w:rPr>
          <w:rFonts w:asciiTheme="majorBidi" w:hAnsiTheme="majorBidi" w:cstheme="majorBidi"/>
          <w:caps/>
          <w:color w:val="000000"/>
          <w:sz w:val="21"/>
          <w:szCs w:val="21"/>
        </w:rPr>
      </w:pPr>
      <w:r w:rsidRPr="00B502B3">
        <w:rPr>
          <w:rStyle w:val="oypena"/>
          <w:rFonts w:asciiTheme="majorBidi" w:hAnsiTheme="majorBidi" w:cstheme="majorBidi"/>
          <w:color w:val="000000"/>
          <w:sz w:val="21"/>
          <w:szCs w:val="21"/>
        </w:rPr>
        <w:t>Anna Goodman Herrick has devoted herself and her writing to important issues, living a courageous life.</w:t>
      </w:r>
      <w:r w:rsidRPr="00B502B3">
        <w:rPr>
          <w:rFonts w:asciiTheme="majorBidi" w:hAnsiTheme="majorBidi" w:cstheme="majorBidi"/>
          <w:caps/>
          <w:color w:val="000000"/>
          <w:sz w:val="21"/>
          <w:szCs w:val="21"/>
        </w:rPr>
        <w:t xml:space="preserve"> </w:t>
      </w:r>
      <w:r w:rsidRPr="00B502B3">
        <w:rPr>
          <w:rStyle w:val="oypena"/>
          <w:rFonts w:asciiTheme="majorBidi" w:hAnsiTheme="majorBidi" w:cstheme="majorBidi"/>
          <w:b/>
          <w:bCs/>
          <w:color w:val="000000"/>
          <w:sz w:val="21"/>
          <w:szCs w:val="21"/>
        </w:rPr>
        <w:t>At a time of great division, Anna Goodman Herrick’s poems are a call to radical love.</w:t>
      </w:r>
    </w:p>
    <w:p w14:paraId="53449609" w14:textId="77777777" w:rsidR="00B502B3" w:rsidRDefault="00B502B3" w:rsidP="00B502B3">
      <w:pPr>
        <w:rPr>
          <w:rFonts w:asciiTheme="majorBidi" w:hAnsiTheme="majorBidi" w:cstheme="majorBidi"/>
          <w:b/>
          <w:bCs/>
          <w:sz w:val="21"/>
          <w:szCs w:val="21"/>
        </w:rPr>
      </w:pPr>
    </w:p>
    <w:p w14:paraId="3A7F25C5" w14:textId="05814EDB" w:rsidR="00B502B3" w:rsidRDefault="004A2ACF" w:rsidP="00B502B3">
      <w:pPr>
        <w:rPr>
          <w:rFonts w:asciiTheme="majorBidi" w:hAnsiTheme="majorBidi" w:cstheme="majorBidi"/>
          <w:sz w:val="21"/>
          <w:szCs w:val="21"/>
        </w:rPr>
      </w:pPr>
      <w:r w:rsidRPr="00B502B3">
        <w:rPr>
          <w:rFonts w:asciiTheme="majorBidi" w:hAnsiTheme="majorBidi" w:cstheme="majorBidi"/>
          <w:b/>
          <w:bCs/>
          <w:sz w:val="21"/>
          <w:szCs w:val="21"/>
        </w:rPr>
        <w:t xml:space="preserve">More about the author and book: </w:t>
      </w:r>
      <w:hyperlink r:id="rId4" w:history="1">
        <w:r w:rsidR="00B502B3" w:rsidRPr="00424C10">
          <w:rPr>
            <w:rStyle w:val="Hyperlink"/>
            <w:rFonts w:asciiTheme="majorBidi" w:hAnsiTheme="majorBidi" w:cstheme="majorBidi"/>
            <w:sz w:val="21"/>
            <w:szCs w:val="21"/>
          </w:rPr>
          <w:t>www.annagoodmanherrick.com</w:t>
        </w:r>
      </w:hyperlink>
      <w:r w:rsidR="00B502B3">
        <w:rPr>
          <w:rFonts w:asciiTheme="majorBidi" w:hAnsiTheme="majorBidi" w:cstheme="majorBidi"/>
          <w:b/>
          <w:bCs/>
          <w:sz w:val="21"/>
          <w:szCs w:val="21"/>
        </w:rPr>
        <w:t xml:space="preserve">   </w:t>
      </w:r>
      <w:r w:rsidR="003C6A48" w:rsidRPr="00B502B3">
        <w:rPr>
          <w:rFonts w:asciiTheme="majorBidi" w:hAnsiTheme="majorBidi" w:cstheme="majorBidi"/>
          <w:sz w:val="21"/>
          <w:szCs w:val="21"/>
        </w:rPr>
        <w:t>Instagram: @</w:t>
      </w:r>
      <w:proofErr w:type="spellStart"/>
      <w:r w:rsidR="003C6A48" w:rsidRPr="00B502B3">
        <w:rPr>
          <w:rFonts w:asciiTheme="majorBidi" w:hAnsiTheme="majorBidi" w:cstheme="majorBidi"/>
          <w:sz w:val="21"/>
          <w:szCs w:val="21"/>
        </w:rPr>
        <w:t>annagoodmanherrick</w:t>
      </w:r>
      <w:proofErr w:type="spellEnd"/>
    </w:p>
    <w:p w14:paraId="4CBAE8BF" w14:textId="77777777" w:rsidR="00B502B3" w:rsidRDefault="00B502B3" w:rsidP="00B502B3">
      <w:pPr>
        <w:rPr>
          <w:rFonts w:asciiTheme="majorBidi" w:hAnsiTheme="majorBidi" w:cstheme="majorBidi"/>
          <w:b/>
          <w:bCs/>
          <w:sz w:val="21"/>
          <w:szCs w:val="21"/>
        </w:rPr>
      </w:pPr>
    </w:p>
    <w:p w14:paraId="6C723B22" w14:textId="20EADFE2" w:rsidR="00D95635" w:rsidRDefault="00D95635" w:rsidP="00B502B3">
      <w:pPr>
        <w:rPr>
          <w:rFonts w:asciiTheme="majorBidi" w:hAnsiTheme="majorBidi" w:cstheme="majorBidi"/>
          <w:sz w:val="21"/>
          <w:szCs w:val="21"/>
        </w:rPr>
      </w:pPr>
      <w:r w:rsidRPr="00B502B3">
        <w:rPr>
          <w:rFonts w:asciiTheme="majorBidi" w:hAnsiTheme="majorBidi" w:cstheme="majorBidi"/>
          <w:sz w:val="21"/>
          <w:szCs w:val="21"/>
        </w:rPr>
        <w:t>Advanced Reader Cop</w:t>
      </w:r>
      <w:r w:rsidRPr="00B502B3">
        <w:rPr>
          <w:rFonts w:asciiTheme="majorBidi" w:hAnsiTheme="majorBidi" w:cstheme="majorBidi"/>
          <w:sz w:val="21"/>
          <w:szCs w:val="21"/>
        </w:rPr>
        <w:t>ies</w:t>
      </w:r>
      <w:r w:rsidRPr="00B502B3">
        <w:rPr>
          <w:rFonts w:asciiTheme="majorBidi" w:hAnsiTheme="majorBidi" w:cstheme="majorBidi"/>
          <w:sz w:val="21"/>
          <w:szCs w:val="21"/>
        </w:rPr>
        <w:t xml:space="preserve"> of the book in hard copy </w:t>
      </w:r>
      <w:r w:rsidRPr="00B502B3">
        <w:rPr>
          <w:rFonts w:asciiTheme="majorBidi" w:hAnsiTheme="majorBidi" w:cstheme="majorBidi"/>
          <w:sz w:val="21"/>
          <w:szCs w:val="21"/>
        </w:rPr>
        <w:t>and</w:t>
      </w:r>
      <w:r w:rsidRPr="00B502B3">
        <w:rPr>
          <w:rFonts w:asciiTheme="majorBidi" w:hAnsiTheme="majorBidi" w:cstheme="majorBidi"/>
          <w:sz w:val="21"/>
          <w:szCs w:val="21"/>
        </w:rPr>
        <w:t xml:space="preserve"> PDF of the galleys</w:t>
      </w:r>
      <w:r w:rsidRPr="00B502B3">
        <w:rPr>
          <w:rFonts w:asciiTheme="majorBidi" w:hAnsiTheme="majorBidi" w:cstheme="majorBidi"/>
          <w:sz w:val="21"/>
          <w:szCs w:val="21"/>
        </w:rPr>
        <w:t>, as well as media assets, are available.</w:t>
      </w:r>
    </w:p>
    <w:p w14:paraId="6D9BB4A5" w14:textId="77777777" w:rsidR="00B502B3" w:rsidRPr="00B502B3" w:rsidRDefault="00B502B3" w:rsidP="00B502B3">
      <w:pPr>
        <w:rPr>
          <w:rFonts w:asciiTheme="majorBidi" w:hAnsiTheme="majorBidi" w:cstheme="majorBidi"/>
          <w:b/>
          <w:bCs/>
          <w:sz w:val="21"/>
          <w:szCs w:val="21"/>
        </w:rPr>
      </w:pPr>
      <w:bookmarkStart w:id="0" w:name="_GoBack"/>
      <w:bookmarkEnd w:id="0"/>
    </w:p>
    <w:p w14:paraId="451C5046" w14:textId="793B96FF" w:rsidR="004A2ACF" w:rsidRPr="00B502B3" w:rsidRDefault="003C6A48" w:rsidP="003E5A91">
      <w:pPr>
        <w:rPr>
          <w:rFonts w:asciiTheme="majorBidi" w:hAnsiTheme="majorBidi" w:cstheme="majorBidi"/>
          <w:sz w:val="21"/>
          <w:szCs w:val="21"/>
        </w:rPr>
      </w:pPr>
      <w:r w:rsidRPr="00B502B3">
        <w:rPr>
          <w:rFonts w:asciiTheme="majorBidi" w:hAnsiTheme="majorBidi" w:cstheme="majorBidi"/>
          <w:b/>
          <w:bCs/>
          <w:sz w:val="21"/>
          <w:szCs w:val="21"/>
        </w:rPr>
        <w:t>Contact</w:t>
      </w:r>
      <w:r w:rsidR="00BA50F3" w:rsidRPr="00B502B3">
        <w:rPr>
          <w:rFonts w:asciiTheme="majorBidi" w:hAnsiTheme="majorBidi" w:cstheme="majorBidi"/>
          <w:sz w:val="21"/>
          <w:szCs w:val="21"/>
        </w:rPr>
        <w:t>:</w:t>
      </w:r>
    </w:p>
    <w:p w14:paraId="68AA27E2" w14:textId="4B45593D" w:rsidR="00790761" w:rsidRPr="00B502B3" w:rsidRDefault="00790761" w:rsidP="003C6A48">
      <w:pPr>
        <w:rPr>
          <w:rFonts w:asciiTheme="majorBidi" w:hAnsiTheme="majorBidi" w:cstheme="majorBidi"/>
          <w:sz w:val="21"/>
          <w:szCs w:val="21"/>
        </w:rPr>
      </w:pPr>
      <w:r w:rsidRPr="00B502B3">
        <w:rPr>
          <w:rFonts w:asciiTheme="majorBidi" w:hAnsiTheme="majorBidi" w:cstheme="majorBidi"/>
          <w:sz w:val="21"/>
          <w:szCs w:val="21"/>
        </w:rPr>
        <w:t>Monkfish Publishing: Anne McGrath, PR Anne McGrath anne@monkfishpublishing.com</w:t>
      </w:r>
    </w:p>
    <w:p w14:paraId="12B21D99" w14:textId="33D5FAD4" w:rsidR="003C6A48" w:rsidRPr="00B502B3" w:rsidRDefault="00790761" w:rsidP="003C6A48">
      <w:pPr>
        <w:rPr>
          <w:rFonts w:asciiTheme="majorBidi" w:hAnsiTheme="majorBidi" w:cstheme="majorBidi"/>
          <w:sz w:val="21"/>
          <w:szCs w:val="21"/>
        </w:rPr>
      </w:pPr>
      <w:r w:rsidRPr="00B502B3">
        <w:rPr>
          <w:rFonts w:asciiTheme="majorBidi" w:hAnsiTheme="majorBidi" w:cstheme="majorBidi"/>
          <w:sz w:val="21"/>
          <w:szCs w:val="21"/>
        </w:rPr>
        <w:t xml:space="preserve">MG Public Relations: </w:t>
      </w:r>
      <w:r w:rsidR="004A2ACF" w:rsidRPr="00B502B3">
        <w:rPr>
          <w:rFonts w:asciiTheme="majorBidi" w:hAnsiTheme="majorBidi" w:cstheme="majorBidi"/>
          <w:sz w:val="21"/>
          <w:szCs w:val="21"/>
        </w:rPr>
        <w:t xml:space="preserve">Marielle </w:t>
      </w:r>
      <w:proofErr w:type="spellStart"/>
      <w:r w:rsidR="004A2ACF" w:rsidRPr="00B502B3">
        <w:rPr>
          <w:rFonts w:asciiTheme="majorBidi" w:hAnsiTheme="majorBidi" w:cstheme="majorBidi"/>
          <w:sz w:val="21"/>
          <w:szCs w:val="21"/>
        </w:rPr>
        <w:t>Gelber</w:t>
      </w:r>
      <w:proofErr w:type="spellEnd"/>
      <w:r w:rsidR="004A2ACF" w:rsidRPr="00B502B3">
        <w:rPr>
          <w:rFonts w:asciiTheme="majorBidi" w:hAnsiTheme="majorBidi" w:cstheme="majorBidi"/>
          <w:sz w:val="21"/>
          <w:szCs w:val="21"/>
        </w:rPr>
        <w:t xml:space="preserve"> marielle@mg-publicrelations.com</w:t>
      </w:r>
    </w:p>
    <w:sectPr w:rsidR="003C6A48" w:rsidRPr="00B502B3" w:rsidSect="00B502B3">
      <w:pgSz w:w="12240" w:h="15840"/>
      <w:pgMar w:top="837" w:right="1440" w:bottom="10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48"/>
    <w:rsid w:val="001E00B5"/>
    <w:rsid w:val="003C6A48"/>
    <w:rsid w:val="003E5A91"/>
    <w:rsid w:val="004A2ACF"/>
    <w:rsid w:val="004D436E"/>
    <w:rsid w:val="00565D2E"/>
    <w:rsid w:val="005A74D9"/>
    <w:rsid w:val="00725186"/>
    <w:rsid w:val="00790761"/>
    <w:rsid w:val="009206CF"/>
    <w:rsid w:val="00B502B3"/>
    <w:rsid w:val="00BA30A2"/>
    <w:rsid w:val="00BA50F3"/>
    <w:rsid w:val="00D95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970A545"/>
  <w14:defaultImageDpi w14:val="32767"/>
  <w15:chartTrackingRefBased/>
  <w15:docId w15:val="{D903E931-7BC3-8645-8130-2DD7FC1D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A48"/>
    <w:pPr>
      <w:spacing w:before="100" w:beforeAutospacing="1" w:after="100" w:afterAutospacing="1"/>
    </w:pPr>
    <w:rPr>
      <w:rFonts w:ascii="Times New Roman" w:eastAsia="Times New Roman" w:hAnsi="Times New Roman" w:cs="Times New Roman"/>
    </w:rPr>
  </w:style>
  <w:style w:type="character" w:customStyle="1" w:styleId="a-text-bold">
    <w:name w:val="a-text-bold"/>
    <w:basedOn w:val="DefaultParagraphFont"/>
    <w:rsid w:val="003C6A48"/>
  </w:style>
  <w:style w:type="character" w:styleId="Hyperlink">
    <w:name w:val="Hyperlink"/>
    <w:basedOn w:val="DefaultParagraphFont"/>
    <w:uiPriority w:val="99"/>
    <w:unhideWhenUsed/>
    <w:rsid w:val="003C6A48"/>
    <w:rPr>
      <w:color w:val="0563C1" w:themeColor="hyperlink"/>
      <w:u w:val="single"/>
    </w:rPr>
  </w:style>
  <w:style w:type="character" w:styleId="UnresolvedMention">
    <w:name w:val="Unresolved Mention"/>
    <w:basedOn w:val="DefaultParagraphFont"/>
    <w:uiPriority w:val="99"/>
    <w:rsid w:val="003C6A48"/>
    <w:rPr>
      <w:color w:val="605E5C"/>
      <w:shd w:val="clear" w:color="auto" w:fill="E1DFDD"/>
    </w:rPr>
  </w:style>
  <w:style w:type="paragraph" w:customStyle="1" w:styleId="cvgsua">
    <w:name w:val="cvgsua"/>
    <w:basedOn w:val="Normal"/>
    <w:rsid w:val="003C6A48"/>
    <w:pPr>
      <w:spacing w:before="100" w:beforeAutospacing="1" w:after="100" w:afterAutospacing="1"/>
    </w:pPr>
    <w:rPr>
      <w:rFonts w:ascii="Times New Roman" w:eastAsia="Times New Roman" w:hAnsi="Times New Roman" w:cs="Times New Roman"/>
    </w:rPr>
  </w:style>
  <w:style w:type="character" w:customStyle="1" w:styleId="oypena">
    <w:name w:val="oypena"/>
    <w:basedOn w:val="DefaultParagraphFont"/>
    <w:rsid w:val="003C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2560">
      <w:bodyDiv w:val="1"/>
      <w:marLeft w:val="0"/>
      <w:marRight w:val="0"/>
      <w:marTop w:val="0"/>
      <w:marBottom w:val="0"/>
      <w:divBdr>
        <w:top w:val="none" w:sz="0" w:space="0" w:color="auto"/>
        <w:left w:val="none" w:sz="0" w:space="0" w:color="auto"/>
        <w:bottom w:val="none" w:sz="0" w:space="0" w:color="auto"/>
        <w:right w:val="none" w:sz="0" w:space="0" w:color="auto"/>
      </w:divBdr>
    </w:div>
    <w:div w:id="566456476">
      <w:bodyDiv w:val="1"/>
      <w:marLeft w:val="0"/>
      <w:marRight w:val="0"/>
      <w:marTop w:val="0"/>
      <w:marBottom w:val="0"/>
      <w:divBdr>
        <w:top w:val="none" w:sz="0" w:space="0" w:color="auto"/>
        <w:left w:val="none" w:sz="0" w:space="0" w:color="auto"/>
        <w:bottom w:val="none" w:sz="0" w:space="0" w:color="auto"/>
        <w:right w:val="none" w:sz="0" w:space="0" w:color="auto"/>
      </w:divBdr>
    </w:div>
    <w:div w:id="632564575">
      <w:bodyDiv w:val="1"/>
      <w:marLeft w:val="0"/>
      <w:marRight w:val="0"/>
      <w:marTop w:val="0"/>
      <w:marBottom w:val="0"/>
      <w:divBdr>
        <w:top w:val="none" w:sz="0" w:space="0" w:color="auto"/>
        <w:left w:val="none" w:sz="0" w:space="0" w:color="auto"/>
        <w:bottom w:val="none" w:sz="0" w:space="0" w:color="auto"/>
        <w:right w:val="none" w:sz="0" w:space="0" w:color="auto"/>
      </w:divBdr>
      <w:divsChild>
        <w:div w:id="1072314346">
          <w:marLeft w:val="0"/>
          <w:marRight w:val="0"/>
          <w:marTop w:val="0"/>
          <w:marBottom w:val="0"/>
          <w:divBdr>
            <w:top w:val="none" w:sz="0" w:space="0" w:color="auto"/>
            <w:left w:val="none" w:sz="0" w:space="0" w:color="auto"/>
            <w:bottom w:val="none" w:sz="0" w:space="0" w:color="auto"/>
            <w:right w:val="none" w:sz="0" w:space="0" w:color="auto"/>
          </w:divBdr>
          <w:divsChild>
            <w:div w:id="1113355991">
              <w:marLeft w:val="0"/>
              <w:marRight w:val="0"/>
              <w:marTop w:val="0"/>
              <w:marBottom w:val="0"/>
              <w:divBdr>
                <w:top w:val="none" w:sz="0" w:space="0" w:color="auto"/>
                <w:left w:val="none" w:sz="0" w:space="0" w:color="auto"/>
                <w:bottom w:val="none" w:sz="0" w:space="0" w:color="auto"/>
                <w:right w:val="none" w:sz="0" w:space="0" w:color="auto"/>
              </w:divBdr>
              <w:divsChild>
                <w:div w:id="895429875">
                  <w:marLeft w:val="0"/>
                  <w:marRight w:val="0"/>
                  <w:marTop w:val="0"/>
                  <w:marBottom w:val="0"/>
                  <w:divBdr>
                    <w:top w:val="none" w:sz="0" w:space="0" w:color="auto"/>
                    <w:left w:val="none" w:sz="0" w:space="0" w:color="auto"/>
                    <w:bottom w:val="none" w:sz="0" w:space="0" w:color="auto"/>
                    <w:right w:val="none" w:sz="0" w:space="0" w:color="auto"/>
                  </w:divBdr>
                  <w:divsChild>
                    <w:div w:id="570502198">
                      <w:marLeft w:val="0"/>
                      <w:marRight w:val="0"/>
                      <w:marTop w:val="0"/>
                      <w:marBottom w:val="0"/>
                      <w:divBdr>
                        <w:top w:val="none" w:sz="0" w:space="0" w:color="auto"/>
                        <w:left w:val="none" w:sz="0" w:space="0" w:color="auto"/>
                        <w:bottom w:val="none" w:sz="0" w:space="0" w:color="auto"/>
                        <w:right w:val="none" w:sz="0" w:space="0" w:color="auto"/>
                      </w:divBdr>
                    </w:div>
                  </w:divsChild>
                </w:div>
                <w:div w:id="1331643525">
                  <w:marLeft w:val="0"/>
                  <w:marRight w:val="0"/>
                  <w:marTop w:val="0"/>
                  <w:marBottom w:val="0"/>
                  <w:divBdr>
                    <w:top w:val="none" w:sz="0" w:space="0" w:color="auto"/>
                    <w:left w:val="none" w:sz="0" w:space="0" w:color="auto"/>
                    <w:bottom w:val="none" w:sz="0" w:space="0" w:color="auto"/>
                    <w:right w:val="none" w:sz="0" w:space="0" w:color="auto"/>
                  </w:divBdr>
                  <w:divsChild>
                    <w:div w:id="1856112449">
                      <w:marLeft w:val="0"/>
                      <w:marRight w:val="0"/>
                      <w:marTop w:val="0"/>
                      <w:marBottom w:val="0"/>
                      <w:divBdr>
                        <w:top w:val="none" w:sz="0" w:space="0" w:color="auto"/>
                        <w:left w:val="none" w:sz="0" w:space="0" w:color="auto"/>
                        <w:bottom w:val="none" w:sz="0" w:space="0" w:color="auto"/>
                        <w:right w:val="none" w:sz="0" w:space="0" w:color="auto"/>
                      </w:divBdr>
                    </w:div>
                  </w:divsChild>
                </w:div>
                <w:div w:id="987511611">
                  <w:marLeft w:val="0"/>
                  <w:marRight w:val="0"/>
                  <w:marTop w:val="0"/>
                  <w:marBottom w:val="0"/>
                  <w:divBdr>
                    <w:top w:val="none" w:sz="0" w:space="0" w:color="auto"/>
                    <w:left w:val="none" w:sz="0" w:space="0" w:color="auto"/>
                    <w:bottom w:val="none" w:sz="0" w:space="0" w:color="auto"/>
                    <w:right w:val="none" w:sz="0" w:space="0" w:color="auto"/>
                  </w:divBdr>
                  <w:divsChild>
                    <w:div w:id="740635293">
                      <w:marLeft w:val="0"/>
                      <w:marRight w:val="0"/>
                      <w:marTop w:val="0"/>
                      <w:marBottom w:val="0"/>
                      <w:divBdr>
                        <w:top w:val="none" w:sz="0" w:space="0" w:color="auto"/>
                        <w:left w:val="none" w:sz="0" w:space="0" w:color="auto"/>
                        <w:bottom w:val="none" w:sz="0" w:space="0" w:color="auto"/>
                        <w:right w:val="none" w:sz="0" w:space="0" w:color="auto"/>
                      </w:divBdr>
                    </w:div>
                  </w:divsChild>
                </w:div>
                <w:div w:id="351691053">
                  <w:marLeft w:val="0"/>
                  <w:marRight w:val="0"/>
                  <w:marTop w:val="0"/>
                  <w:marBottom w:val="0"/>
                  <w:divBdr>
                    <w:top w:val="none" w:sz="0" w:space="0" w:color="auto"/>
                    <w:left w:val="none" w:sz="0" w:space="0" w:color="auto"/>
                    <w:bottom w:val="none" w:sz="0" w:space="0" w:color="auto"/>
                    <w:right w:val="none" w:sz="0" w:space="0" w:color="auto"/>
                  </w:divBdr>
                  <w:divsChild>
                    <w:div w:id="1475103560">
                      <w:marLeft w:val="0"/>
                      <w:marRight w:val="0"/>
                      <w:marTop w:val="0"/>
                      <w:marBottom w:val="0"/>
                      <w:divBdr>
                        <w:top w:val="none" w:sz="0" w:space="0" w:color="auto"/>
                        <w:left w:val="none" w:sz="0" w:space="0" w:color="auto"/>
                        <w:bottom w:val="none" w:sz="0" w:space="0" w:color="auto"/>
                        <w:right w:val="none" w:sz="0" w:space="0" w:color="auto"/>
                      </w:divBdr>
                    </w:div>
                  </w:divsChild>
                </w:div>
                <w:div w:id="176966202">
                  <w:marLeft w:val="0"/>
                  <w:marRight w:val="0"/>
                  <w:marTop w:val="0"/>
                  <w:marBottom w:val="0"/>
                  <w:divBdr>
                    <w:top w:val="none" w:sz="0" w:space="0" w:color="auto"/>
                    <w:left w:val="none" w:sz="0" w:space="0" w:color="auto"/>
                    <w:bottom w:val="none" w:sz="0" w:space="0" w:color="auto"/>
                    <w:right w:val="none" w:sz="0" w:space="0" w:color="auto"/>
                  </w:divBdr>
                  <w:divsChild>
                    <w:div w:id="7096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7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nagoodmanherr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575</Words>
  <Characters>3088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Talhami</dc:creator>
  <cp:keywords/>
  <dc:description/>
  <cp:lastModifiedBy>Anna Talhami</cp:lastModifiedBy>
  <cp:revision>6</cp:revision>
  <dcterms:created xsi:type="dcterms:W3CDTF">2024-03-13T18:13:00Z</dcterms:created>
  <dcterms:modified xsi:type="dcterms:W3CDTF">2024-03-13T22:02:00Z</dcterms:modified>
</cp:coreProperties>
</file>